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19" w:rsidRPr="00000819" w:rsidRDefault="00000819" w:rsidP="00000819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000819">
        <w:rPr>
          <w:rStyle w:val="a4"/>
          <w:rFonts w:ascii="Arial" w:hAnsi="Arial" w:cs="Arial"/>
        </w:rPr>
        <w:t>Что включить в обязательную часть учебного плана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8"/>
        <w:gridCol w:w="8512"/>
      </w:tblGrid>
      <w:tr w:rsidR="00000819" w:rsidRPr="00000819" w:rsidTr="0070756F">
        <w:tc>
          <w:tcPr>
            <w:tcW w:w="6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Обязательная предметная область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Учебный предмет, курс, модуль</w:t>
            </w:r>
          </w:p>
        </w:tc>
      </w:tr>
      <w:tr w:rsidR="00000819" w:rsidRPr="00000819" w:rsidTr="0070756F">
        <w:tc>
          <w:tcPr>
            <w:tcW w:w="155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Начальное общее образование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Русский язык и литературное чтение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Русский язык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Литературное чтение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Родной язык и литературное чтение на родном языке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Родной язык и (или) государственный язык республики Российской Федерации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Литературное чтение на родном языке</w:t>
            </w:r>
          </w:p>
        </w:tc>
      </w:tr>
      <w:tr w:rsidR="00000819" w:rsidRPr="00000819" w:rsidTr="0070756F">
        <w:tc>
          <w:tcPr>
            <w:tcW w:w="6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Иностранный язык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Иностранный язык</w:t>
            </w:r>
          </w:p>
        </w:tc>
      </w:tr>
      <w:tr w:rsidR="00000819" w:rsidRPr="00000819" w:rsidTr="0070756F">
        <w:trPr>
          <w:trHeight w:val="8"/>
        </w:trPr>
        <w:tc>
          <w:tcPr>
            <w:tcW w:w="6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Математика и информатика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Математика</w:t>
            </w:r>
          </w:p>
        </w:tc>
      </w:tr>
      <w:tr w:rsidR="00000819" w:rsidRPr="00000819" w:rsidTr="0070756F">
        <w:tc>
          <w:tcPr>
            <w:tcW w:w="6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Обществознание и естествознание («окружающий мир»)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Окружающий мир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Основы религиозных культур и светской этики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Модуль «Основы православной культуры»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Модуль «Основы иудейской культуры»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Модуль «Основы буддийской культуры»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Модуль «Основы исламской культуры»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Модуль «Основы религиозных культур народов России»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Модуль «Основы светской этики»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lastRenderedPageBreak/>
              <w:t>Искусство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Музыка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Изобразительное искусство</w:t>
            </w:r>
          </w:p>
        </w:tc>
      </w:tr>
      <w:tr w:rsidR="00000819" w:rsidRPr="00000819" w:rsidTr="0070756F">
        <w:tc>
          <w:tcPr>
            <w:tcW w:w="6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Технология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Технология</w:t>
            </w:r>
          </w:p>
        </w:tc>
      </w:tr>
      <w:tr w:rsidR="00000819" w:rsidRPr="00000819" w:rsidTr="0070756F">
        <w:tc>
          <w:tcPr>
            <w:tcW w:w="6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Физическая культура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Физическая культура</w:t>
            </w:r>
          </w:p>
        </w:tc>
      </w:tr>
      <w:tr w:rsidR="00000819" w:rsidRPr="00000819" w:rsidTr="0070756F">
        <w:tc>
          <w:tcPr>
            <w:tcW w:w="155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Основное общее образование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Русский язык и литература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Русский язык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Литература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Родной язык и родная литература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Родной язык и (или) государственный язык республики Российской Федерации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Родная литература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Иностранные языки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Иностранный язык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Второй иностранный язык</w:t>
            </w:r>
          </w:p>
        </w:tc>
      </w:tr>
      <w:tr w:rsidR="00000819" w:rsidRPr="00000819" w:rsidTr="0070756F">
        <w:trPr>
          <w:trHeight w:val="2"/>
        </w:trPr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Математика и информатика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Математика, включает в себя учебные курсы «Алгебра», «Геометрия», «Вероятность и статистика»</w:t>
            </w:r>
          </w:p>
        </w:tc>
      </w:tr>
      <w:tr w:rsidR="00000819" w:rsidRPr="00000819" w:rsidTr="0070756F">
        <w:trPr>
          <w:trHeight w:val="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Информатика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Общественно-научные предметы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История, включает в себя учебные курсы «История России» и «Всеобщая история»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Обществознание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География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Естественнонаучные предметы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Физика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Химия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Биология</w:t>
            </w:r>
          </w:p>
        </w:tc>
      </w:tr>
      <w:tr w:rsidR="00000819" w:rsidRPr="00000819" w:rsidTr="0070756F">
        <w:tc>
          <w:tcPr>
            <w:tcW w:w="6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Учебные курсы или модули из перечня, предлагаемого школой.</w:t>
            </w:r>
          </w:p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Курсы и модули могут входить в состав предметов, например общественно-научного цикла – истории, обществознания, географии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Искусство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Изобразительное искусство</w:t>
            </w:r>
          </w:p>
        </w:tc>
      </w:tr>
      <w:tr w:rsidR="00000819" w:rsidRPr="00000819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Музыка</w:t>
            </w:r>
          </w:p>
        </w:tc>
      </w:tr>
      <w:tr w:rsidR="00000819" w:rsidRPr="00000819" w:rsidTr="0070756F">
        <w:tc>
          <w:tcPr>
            <w:tcW w:w="6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Технология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Технология</w:t>
            </w:r>
          </w:p>
        </w:tc>
      </w:tr>
      <w:tr w:rsidR="00000819" w:rsidRPr="00000819" w:rsidTr="0070756F">
        <w:tc>
          <w:tcPr>
            <w:tcW w:w="6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Style w:val="a4"/>
                <w:rFonts w:ascii="Arial" w:hAnsi="Arial" w:cs="Arial"/>
              </w:rPr>
              <w:t>Физическая культура и основы безопасности жизнедеятельности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Физическая культура</w:t>
            </w:r>
          </w:p>
        </w:tc>
      </w:tr>
      <w:tr w:rsidR="00000819" w:rsidRPr="003E7A2A" w:rsidTr="0070756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0819" w:rsidRPr="00000819" w:rsidRDefault="00000819" w:rsidP="007075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19" w:rsidRPr="00000819" w:rsidRDefault="00000819" w:rsidP="0070756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00819">
              <w:rPr>
                <w:rFonts w:ascii="Arial" w:hAnsi="Arial" w:cs="Arial"/>
              </w:rPr>
              <w:t>Основы безопасности жизнедеятельности</w:t>
            </w:r>
          </w:p>
        </w:tc>
      </w:tr>
    </w:tbl>
    <w:p w:rsidR="00000819" w:rsidRPr="003E7A2A" w:rsidRDefault="00000819" w:rsidP="0000081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:rsidR="001B20DA" w:rsidRPr="00420B86" w:rsidRDefault="00000819" w:rsidP="00420B86"/>
    <w:sectPr w:rsidR="001B20DA" w:rsidRPr="00420B86" w:rsidSect="001325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569"/>
    <w:rsid w:val="00000819"/>
    <w:rsid w:val="00132569"/>
    <w:rsid w:val="00420114"/>
    <w:rsid w:val="00420B86"/>
    <w:rsid w:val="00584F7A"/>
    <w:rsid w:val="009C0F14"/>
    <w:rsid w:val="00E34CCC"/>
    <w:rsid w:val="00F7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mshatuha</dc:creator>
  <cp:lastModifiedBy>mshatuha</cp:lastModifiedBy>
  <cp:revision>2</cp:revision>
  <dcterms:created xsi:type="dcterms:W3CDTF">2022-01-23T17:21:00Z</dcterms:created>
  <dcterms:modified xsi:type="dcterms:W3CDTF">2022-01-23T17:21:00Z</dcterms:modified>
</cp:coreProperties>
</file>